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Instalacje energooszczędne dla domu - dlaczego to ważne?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instalacje energooszczędne dla domu są ważnym elementem eko budowli? W naszym artykule tłumaczymy te zagadnienie,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Ekologiczne domy - już nie tylko trend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na energooszczędne domy powstała w kilku miejscach na świecie. Jednym z nich są Stany Zjednoczone a także kraje skandynawskie. W Skandynawii wykorzystanie odnawialnych źródeł energii a także budowa domów oraz ich wnętrz z naturalnych surowców wpłynęła na fakt, iż architekci z całego świata zapożyczając skandynawską kulturę budownictwa a także aranżacji wnętrz stworzyli Trend na ekologiczne budownictwo. Od kilku lat na całym świecie budowane są domy pasywne, skandynawskie, kanadyjskie, szkieletowe, modułowe i wiele, wiele innych, dzięki czemu postawione są one w alternatywie do tradycyjnego, murowanego budownictwa mieszkalnego i nie tylko. Niemniej jednak by domy ekologiczne spełniały swoje funkcje niezbędne jest zastosowanie </w:t>
      </w:r>
      <w:r>
        <w:rPr>
          <w:rFonts w:ascii="calibri" w:hAnsi="calibri" w:eastAsia="calibri" w:cs="calibri"/>
          <w:sz w:val="24"/>
          <w:szCs w:val="24"/>
          <w:b/>
        </w:rPr>
        <w:t xml:space="preserve">instalacji energooszczędnych dla domu</w:t>
      </w:r>
      <w:r>
        <w:rPr>
          <w:rFonts w:ascii="calibri" w:hAnsi="calibri" w:eastAsia="calibri" w:cs="calibri"/>
          <w:sz w:val="24"/>
          <w:szCs w:val="24"/>
        </w:rPr>
        <w:t xml:space="preserve"> i innych nowoczesnych technologii.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Instalacje energooszczędne dla domu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celów energooszczędnego domu jest mniejsze zapotrzebowanie pomieszczeń na energię. Dlatego też bardzo ważne jest by budowla była szczelna a także wyposażona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instalacji energooszczędne dla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 takie jak odpowiednia wentylacja lub też klimatyzacja i systemy oddymiające. Warto w tym celu rozpocząć współpracę z firmą, która posiada doświadczenie w produkcji odpowiednich systemów wentylacyjnych, które nie raz nie dwa były montowane w domach pasywnych czy prefabrykowanych.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rapol.com.pl/apartamenty-i-domy-energooszczedne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2026-04-04T12:23:35+02:00</dcterms:created>
  <dcterms:modified xsi:type="dcterms:W3CDTF">2026-04-04T12:23:35+02:00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