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ścienna typ ST-JUU - niezbędna przy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przewody wentylacyjne warto również zadbać o ich zabezpieczenie. Wyrzutnia ścienna typ ST-JUU to jeden z elementów, niezbędnych do zabezpieczenia przewodów wentylacyjnych prostokątnych.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przy wentylacji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Wentylacja polega na cyrkulacji powietrza </w:t>
      </w:r>
      <w:r>
        <w:rPr>
          <w:rFonts w:ascii="calibri" w:hAnsi="calibri" w:eastAsia="calibri" w:cs="calibri"/>
          <w:sz w:val="24"/>
          <w:szCs w:val="24"/>
        </w:rPr>
        <w:t xml:space="preserve">pomiędzy pomieszczeniami a przestrzenią na zewnątrz. Na zewnątrz panują jednak różnego rodzaju czynniki atmosferyczne, które mogą wpłynąć na niedopowiednią cyrkulację powietrza, czyli na wentylację.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Wyrzutnia ścienna typ ST-JUU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używana jest do zabezpieczenia instalacji wentylacyjnych przed opadami atmosferycznymi. Dzięki uzyciu wyrzutni, powietrze jest w odpowiedni sposób wyrzucane do atmosfery.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ścienna typ ST-JUU w ofercie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 ciesząca się na polskim rynku dużym uznaniem. Specjalizuje się w produkowaniu i dostarczaniu swoim klientom standardowych oraz wysoce specjalistycznych systemów klimatyzacyjnych i wentylacyjnych. W interesie firmy leży także bezpieczeństwo owych systemów, dlatego też w ofercie firmy Frapol znajdują się elementy zabezpieczające instalacje wentylacyjne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wyrzutnia ścienna typ ST-JUU, </w:t>
      </w:r>
      <w:r>
        <w:rPr>
          <w:rFonts w:ascii="calibri" w:hAnsi="calibri" w:eastAsia="calibri" w:cs="calibri"/>
          <w:sz w:val="24"/>
          <w:szCs w:val="24"/>
        </w:rPr>
        <w:t xml:space="preserve">dedykowana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przewodów wentylacyjnych prostokątnych. Wyrzutnia wykonana jest z </w:t>
      </w:r>
      <w:r>
        <w:rPr>
          <w:rFonts w:ascii="calibri" w:hAnsi="calibri" w:eastAsia="calibri" w:cs="calibri"/>
          <w:sz w:val="24"/>
          <w:szCs w:val="24"/>
        </w:rPr>
        <w:t xml:space="preserve">blachy stalowej ocynkowanej, natomiast jej pióra ruchome wyprodukowane są z blachy aluminiowej. </w:t>
      </w:r>
      <w:r>
        <w:rPr>
          <w:rFonts w:ascii="calibri" w:hAnsi="calibri" w:eastAsia="calibri" w:cs="calibri"/>
          <w:sz w:val="24"/>
          <w:szCs w:val="24"/>
        </w:rPr>
        <w:t xml:space="preserve">Stosując wyrzutnie, możemy mieć pewność, że nasza instalacją będzie chronina przed wszelkimi opadami atmosferycznymi, które zagrażają odpowiedniej cyrkulacji powietrza wewnątrz instalacji.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2/Wyrzutnia-scienna-typ-ST-JU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2026-04-04T13:39:41+02:00</dcterms:created>
  <dcterms:modified xsi:type="dcterms:W3CDTF">2026-04-04T13:39:41+02:00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