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 weintek - automatyka z Frapol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 przedstawiony zostanie kolejny z topowych produktów marki Frapol, panel weintek. Sprawdź do czego służy oraz jak został wykorzystany przez innowacyjną firmę Frapol.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Panele i rozwiązania HVAC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FRAPOL to spółka należąca do GRUPY KAPITAŁOWEJ INSTAL – KRAKÓW. Frapol to przedsiębiorstw, które od 27 lat dostarcza systemy klimatyzacji i wentylacji na rynki krajowe i zagraniczne. Co więcej, nasz dział automatyki specjalizuje się w zapewnianiu naszym klinetów kompleksowych układów sterowania cetralnego. Wierzymy, że wybór automatyki fabrycznej, typu </w:t>
      </w:r>
      <w:r>
        <w:rPr>
          <w:rFonts w:ascii="calibri" w:hAnsi="calibri" w:eastAsia="calibri" w:cs="calibri"/>
          <w:sz w:val="24"/>
          <w:szCs w:val="24"/>
          <w:b/>
        </w:rPr>
        <w:t xml:space="preserve">panel weintek,</w:t>
      </w:r>
      <w:r>
        <w:rPr>
          <w:rFonts w:ascii="calibri" w:hAnsi="calibri" w:eastAsia="calibri" w:cs="calibri"/>
          <w:sz w:val="24"/>
          <w:szCs w:val="24"/>
        </w:rPr>
        <w:t xml:space="preserve"> niesie za sobą wiele korzyści. Jakich? Sprawdźmy!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Panel Weintek - specyfikacja oraz zalety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4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panelach zarządzających Frapol wprowadził swoje autorskie oprogramowanie, dla każdego klienta decydującego się na wprowadzenie automatyki fabrycznej a tym samym wykorzystanie zintegrowanego systemu sterowania istnieje możliwość personalizacji owego oprogramowania.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Panel Weintek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</w:t>
      </w:r>
      <w:r>
        <w:rPr>
          <w:rFonts w:ascii="calibri" w:hAnsi="calibri" w:eastAsia="calibri" w:cs="calibri"/>
          <w:sz w:val="24"/>
          <w:szCs w:val="24"/>
        </w:rPr>
        <w:t xml:space="preserve"> możliwość </w:t>
      </w:r>
      <w:r>
        <w:rPr>
          <w:rFonts w:ascii="calibri" w:hAnsi="calibri" w:eastAsia="calibri" w:cs="calibri"/>
          <w:sz w:val="24"/>
          <w:szCs w:val="24"/>
        </w:rPr>
        <w:t xml:space="preserve">dostepu z dowolnego miejsca na świecie. Automatyka central wentylacyjnych marki Frapol może zostać zamontowana w dowolnym miejscu, przez naszych specjalistów, oferujemy także przeszkolenie z systemu oraz opiekę serwisową. Dzięki panelowi możliwa jest także </w:t>
      </w:r>
      <w:r>
        <w:rPr>
          <w:rFonts w:ascii="calibri" w:hAnsi="calibri" w:eastAsia="calibri" w:cs="calibri"/>
          <w:sz w:val="24"/>
          <w:szCs w:val="24"/>
        </w:rPr>
        <w:t xml:space="preserve">czytelna obsługa i wizualizacja pracy instalacji oraz archiwizacja danych. Weintek jest kompatybilny </w:t>
      </w:r>
      <w:r>
        <w:rPr>
          <w:rFonts w:ascii="calibri" w:hAnsi="calibri" w:eastAsia="calibri" w:cs="calibri"/>
          <w:sz w:val="24"/>
          <w:szCs w:val="24"/>
        </w:rPr>
        <w:t xml:space="preserve">ze sterownikami Carel, jest to także sprzęt, który możemy uważać za alternatywę dla prostych BMS.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frapol.com.pl/produkt/255/test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2025-10-13T23:57:23+02:00</dcterms:created>
  <dcterms:modified xsi:type="dcterms:W3CDTF">2025-10-13T23:57:23+02:00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