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Filtr kanałowy do wentylacji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służy filtr kanałowy do wentylacji oraz na co warto zwrócić uwagę przy montażu? Przeczytaj o tym w naszym artykule,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Filtry powietrza - niezbędny element wentylacji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wentylacyjne oraz klimatyzacyjne posiadają kilka, niezbędnych do ich działania, elementów dzięki którym podstawowy cel montowania owych systemów jest możliwy do zrealizowania.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filtr kanałowy do wentylacji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on szeroko stosowany zarówno w pomieszczeniach wymagających specjalnych warunków powietrza jak sale operacyjne, hale produkcyjne czy labolatoria jak i w innych pomieszczeniach, również przeznaczonych do codziennego użytku jak domy prywatne czy biura.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 kanałowy do wentylacji od producenta Frapol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7px; height:5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firma, która od lat specjalizuje się w produkcji całych systemów wentylacji i klimatyzacji oraz ich poszczególnych elementów jak </w:t>
      </w:r>
      <w:r>
        <w:rPr>
          <w:rFonts w:ascii="calibri" w:hAnsi="calibri" w:eastAsia="calibri" w:cs="calibri"/>
          <w:sz w:val="24"/>
          <w:szCs w:val="24"/>
          <w:b/>
        </w:rPr>
        <w:t xml:space="preserve">filtr kanałowy do wentylacji</w:t>
      </w:r>
      <w:r>
        <w:rPr>
          <w:rFonts w:ascii="calibri" w:hAnsi="calibri" w:eastAsia="calibri" w:cs="calibri"/>
          <w:sz w:val="24"/>
          <w:szCs w:val="24"/>
        </w:rPr>
        <w:t xml:space="preserve">. Filtr jest wstępnym i podstawowym elementem, którego zadaniem jest filtracyjny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powietrza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miejscach, w których jest to wymagane. Produkt ten wykonany jest z blachy stalowej ocynkowanej lub stali nierdzewnej. Przy montażu filtrów szczególną uwagę należy zwrócić na dokręcenie śrub mocujących filtry w dociskach a także na pokrywę rewizyjną. Frapol, jako renomowana firma na rynku, oferuję w ramach swoich usług montaż zakupionych produktów a także w razie potrzeby, ich serwis.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265/tes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2024-05-16T07:49:56+02:00</dcterms:created>
  <dcterms:modified xsi:type="dcterms:W3CDTF">2024-05-16T07:49:56+02:00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